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AEEA432" w14:textId="77777777" w:rsidR="009112F5" w:rsidRPr="009112F5" w:rsidRDefault="00B736EB" w:rsidP="009112F5">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9112F5" w:rsidRPr="009112F5">
        <w:rPr>
          <w:rFonts w:ascii="Arial" w:eastAsia="Times New Roman" w:hAnsi="Arial" w:cs="Arial"/>
          <w:b/>
          <w:bCs/>
          <w:color w:val="363636"/>
          <w:sz w:val="24"/>
          <w:szCs w:val="24"/>
          <w:lang w:eastAsia="uk-UA"/>
        </w:rPr>
        <w:t>№56дп-26</w:t>
      </w:r>
    </w:p>
    <w:p w14:paraId="12F46214" w14:textId="58B2E84C" w:rsidR="009112F5" w:rsidRPr="009112F5" w:rsidRDefault="009112F5" w:rsidP="009112F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112F5">
        <w:rPr>
          <w:rFonts w:ascii="Arial" w:eastAsia="Times New Roman" w:hAnsi="Arial" w:cs="Arial"/>
          <w:b/>
          <w:bCs/>
          <w:color w:val="363636"/>
          <w:sz w:val="24"/>
          <w:szCs w:val="24"/>
          <w:lang w:eastAsia="uk-UA"/>
        </w:rPr>
        <w:t>10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9112F5">
        <w:rPr>
          <w:rFonts w:ascii="Arial" w:eastAsia="Times New Roman" w:hAnsi="Arial" w:cs="Arial"/>
          <w:b/>
          <w:bCs/>
          <w:color w:val="363636"/>
          <w:sz w:val="24"/>
          <w:szCs w:val="24"/>
          <w:lang w:eastAsia="uk-UA"/>
        </w:rPr>
        <w:t>Київ</w:t>
      </w:r>
    </w:p>
    <w:p w14:paraId="44635596" w14:textId="77777777" w:rsidR="009112F5" w:rsidRPr="009112F5" w:rsidRDefault="009112F5" w:rsidP="009112F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112F5">
        <w:rPr>
          <w:rFonts w:ascii="Arial" w:eastAsia="Times New Roman" w:hAnsi="Arial" w:cs="Arial"/>
          <w:b/>
          <w:bCs/>
          <w:color w:val="363636"/>
          <w:sz w:val="24"/>
          <w:szCs w:val="24"/>
          <w:lang w:eastAsia="uk-UA"/>
        </w:rPr>
        <w:t>Про закриття дисциплінарного провадження стосовно прокурора відділу нагляду за додержанням законів регіональним органом безпеки Черкаської обласної прокуратури Коломійця В.В.</w:t>
      </w:r>
    </w:p>
    <w:p w14:paraId="31D725CE" w14:textId="77777777" w:rsidR="009112F5" w:rsidRPr="009112F5" w:rsidRDefault="009112F5" w:rsidP="009112F5">
      <w:pPr>
        <w:spacing w:after="0" w:line="240" w:lineRule="auto"/>
        <w:rPr>
          <w:rFonts w:ascii="Times New Roman" w:eastAsia="Times New Roman" w:hAnsi="Times New Roman" w:cs="Times New Roman"/>
          <w:sz w:val="24"/>
          <w:szCs w:val="24"/>
          <w:lang w:eastAsia="uk-UA"/>
        </w:rPr>
      </w:pPr>
    </w:p>
    <w:p w14:paraId="25D21260"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9112F5">
        <w:rPr>
          <w:rFonts w:ascii="Times New Roman" w:eastAsia="Times New Roman" w:hAnsi="Times New Roman" w:cs="Times New Roman"/>
          <w:color w:val="363636"/>
          <w:sz w:val="28"/>
          <w:szCs w:val="28"/>
          <w:lang w:eastAsia="uk-UA"/>
        </w:rPr>
        <w:t>Радзівона</w:t>
      </w:r>
      <w:proofErr w:type="spellEnd"/>
      <w:r w:rsidRPr="009112F5">
        <w:rPr>
          <w:rFonts w:ascii="Times New Roman" w:eastAsia="Times New Roman" w:hAnsi="Times New Roman" w:cs="Times New Roman"/>
          <w:color w:val="363636"/>
          <w:sz w:val="28"/>
          <w:szCs w:val="28"/>
          <w:lang w:eastAsia="uk-UA"/>
        </w:rPr>
        <w:t xml:space="preserve"> М.О., членів – </w:t>
      </w:r>
      <w:proofErr w:type="spellStart"/>
      <w:r w:rsidRPr="009112F5">
        <w:rPr>
          <w:rFonts w:ascii="Times New Roman" w:eastAsia="Times New Roman" w:hAnsi="Times New Roman" w:cs="Times New Roman"/>
          <w:color w:val="363636"/>
          <w:sz w:val="28"/>
          <w:szCs w:val="28"/>
          <w:lang w:eastAsia="uk-UA"/>
        </w:rPr>
        <w:t>Бобровник</w:t>
      </w:r>
      <w:proofErr w:type="spellEnd"/>
      <w:r w:rsidRPr="009112F5">
        <w:rPr>
          <w:rFonts w:ascii="Times New Roman" w:eastAsia="Times New Roman" w:hAnsi="Times New Roman" w:cs="Times New Roman"/>
          <w:color w:val="363636"/>
          <w:sz w:val="28"/>
          <w:szCs w:val="28"/>
          <w:lang w:eastAsia="uk-UA"/>
        </w:rPr>
        <w:t xml:space="preserve"> С.В., </w:t>
      </w:r>
      <w:proofErr w:type="spellStart"/>
      <w:r w:rsidRPr="009112F5">
        <w:rPr>
          <w:rFonts w:ascii="Times New Roman" w:eastAsia="Times New Roman" w:hAnsi="Times New Roman" w:cs="Times New Roman"/>
          <w:color w:val="363636"/>
          <w:sz w:val="28"/>
          <w:szCs w:val="28"/>
          <w:lang w:eastAsia="uk-UA"/>
        </w:rPr>
        <w:t>Булулукова</w:t>
      </w:r>
      <w:proofErr w:type="spellEnd"/>
      <w:r w:rsidRPr="009112F5">
        <w:rPr>
          <w:rFonts w:ascii="Times New Roman" w:eastAsia="Times New Roman" w:hAnsi="Times New Roman" w:cs="Times New Roman"/>
          <w:color w:val="363636"/>
          <w:sz w:val="28"/>
          <w:szCs w:val="28"/>
          <w:lang w:eastAsia="uk-UA"/>
        </w:rPr>
        <w:t xml:space="preserve"> О.Ю., Гарбузи Н.В., Коваль К.П., </w:t>
      </w:r>
      <w:proofErr w:type="spellStart"/>
      <w:r w:rsidRPr="009112F5">
        <w:rPr>
          <w:rFonts w:ascii="Times New Roman" w:eastAsia="Times New Roman" w:hAnsi="Times New Roman" w:cs="Times New Roman"/>
          <w:color w:val="363636"/>
          <w:sz w:val="28"/>
          <w:szCs w:val="28"/>
          <w:lang w:eastAsia="uk-UA"/>
        </w:rPr>
        <w:t>Куриленка</w:t>
      </w:r>
      <w:proofErr w:type="spellEnd"/>
      <w:r w:rsidRPr="009112F5">
        <w:rPr>
          <w:rFonts w:ascii="Times New Roman" w:eastAsia="Times New Roman" w:hAnsi="Times New Roman" w:cs="Times New Roman"/>
          <w:color w:val="363636"/>
          <w:sz w:val="28"/>
          <w:szCs w:val="28"/>
          <w:lang w:eastAsia="uk-UA"/>
        </w:rPr>
        <w:t xml:space="preserve"> Д.В., </w:t>
      </w:r>
      <w:proofErr w:type="spellStart"/>
      <w:r w:rsidRPr="009112F5">
        <w:rPr>
          <w:rFonts w:ascii="Times New Roman" w:eastAsia="Times New Roman" w:hAnsi="Times New Roman" w:cs="Times New Roman"/>
          <w:color w:val="363636"/>
          <w:sz w:val="28"/>
          <w:szCs w:val="28"/>
          <w:lang w:eastAsia="uk-UA"/>
        </w:rPr>
        <w:t>Мавроді</w:t>
      </w:r>
      <w:proofErr w:type="spellEnd"/>
      <w:r w:rsidRPr="009112F5">
        <w:rPr>
          <w:rFonts w:ascii="Times New Roman" w:eastAsia="Times New Roman" w:hAnsi="Times New Roman" w:cs="Times New Roman"/>
          <w:color w:val="363636"/>
          <w:sz w:val="28"/>
          <w:szCs w:val="28"/>
          <w:lang w:eastAsia="uk-UA"/>
        </w:rPr>
        <w:t xml:space="preserve"> В.В., </w:t>
      </w:r>
      <w:proofErr w:type="spellStart"/>
      <w:r w:rsidRPr="009112F5">
        <w:rPr>
          <w:rFonts w:ascii="Times New Roman" w:eastAsia="Times New Roman" w:hAnsi="Times New Roman" w:cs="Times New Roman"/>
          <w:color w:val="363636"/>
          <w:sz w:val="28"/>
          <w:szCs w:val="28"/>
          <w:lang w:eastAsia="uk-UA"/>
        </w:rPr>
        <w:t>Міхеда</w:t>
      </w:r>
      <w:proofErr w:type="spellEnd"/>
      <w:r w:rsidRPr="009112F5">
        <w:rPr>
          <w:rFonts w:ascii="Times New Roman" w:eastAsia="Times New Roman" w:hAnsi="Times New Roman" w:cs="Times New Roman"/>
          <w:color w:val="363636"/>
          <w:sz w:val="28"/>
          <w:szCs w:val="28"/>
          <w:lang w:eastAsia="uk-UA"/>
        </w:rPr>
        <w:t xml:space="preserve"> О.В., </w:t>
      </w:r>
      <w:proofErr w:type="spellStart"/>
      <w:r w:rsidRPr="009112F5">
        <w:rPr>
          <w:rFonts w:ascii="Times New Roman" w:eastAsia="Times New Roman" w:hAnsi="Times New Roman" w:cs="Times New Roman"/>
          <w:color w:val="363636"/>
          <w:sz w:val="28"/>
          <w:szCs w:val="28"/>
          <w:lang w:eastAsia="uk-UA"/>
        </w:rPr>
        <w:t>Мнишенко</w:t>
      </w:r>
      <w:proofErr w:type="spellEnd"/>
      <w:r w:rsidRPr="009112F5">
        <w:rPr>
          <w:rFonts w:ascii="Times New Roman" w:eastAsia="Times New Roman" w:hAnsi="Times New Roman" w:cs="Times New Roman"/>
          <w:color w:val="363636"/>
          <w:sz w:val="28"/>
          <w:szCs w:val="28"/>
          <w:lang w:eastAsia="uk-UA"/>
        </w:rPr>
        <w:t> Є.С., розглянувши висновок про відсутність дисциплінарного проступку в діях прокурора відділу нагляду за додержанням законів регіональним органом безпеки Черкаської обласної прокуратури Коломійця В.В. у дисциплінарному провадженні № 07/3/2-556дс-85дп-25,</w:t>
      </w:r>
    </w:p>
    <w:p w14:paraId="0717ABBE" w14:textId="77777777" w:rsidR="009112F5" w:rsidRPr="009112F5" w:rsidRDefault="009112F5" w:rsidP="009112F5">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В С Т А Н О В И Л А:</w:t>
      </w:r>
    </w:p>
    <w:p w14:paraId="32245AB6"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37B8C4EB"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Коломієць Вадим Володимирович в органах прокуратури працює з лютого 2010 року, а з 01.12.2022 обіймає посаду прокурора відділу нагляду за додержанням законів регіональним органом безпеки Черкаської обласної прокуратури.</w:t>
      </w:r>
    </w:p>
    <w:p w14:paraId="46674C2E"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Присягу працівника прокуратури склав 03.02.2011, з положеннями  Кодексу професійної етики та поведінки прокурорів ознайомився 26.06.2017.</w:t>
      </w:r>
    </w:p>
    <w:p w14:paraId="03E24E44"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Заохочувався прокурором Черкаської області, керівником Черкаської обласної прокуратури та Генеральним прокурором.</w:t>
      </w:r>
    </w:p>
    <w:p w14:paraId="1BE13A1B"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2A7EE884"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До Кваліфікаційно-дисциплінарної комісії прокурорів (далі – Комісія) 16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Коломійцем В.В.</w:t>
      </w:r>
    </w:p>
    <w:p w14:paraId="61AAC719"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lastRenderedPageBreak/>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9112F5">
        <w:rPr>
          <w:rFonts w:ascii="Times New Roman" w:eastAsia="Times New Roman" w:hAnsi="Times New Roman" w:cs="Times New Roman"/>
          <w:color w:val="363636"/>
          <w:sz w:val="28"/>
          <w:szCs w:val="28"/>
          <w:lang w:eastAsia="uk-UA"/>
        </w:rPr>
        <w:t>розподілено</w:t>
      </w:r>
      <w:proofErr w:type="spellEnd"/>
      <w:r w:rsidRPr="009112F5">
        <w:rPr>
          <w:rFonts w:ascii="Times New Roman" w:eastAsia="Times New Roman" w:hAnsi="Times New Roman" w:cs="Times New Roman"/>
          <w:color w:val="363636"/>
          <w:sz w:val="28"/>
          <w:szCs w:val="28"/>
          <w:lang w:eastAsia="uk-UA"/>
        </w:rPr>
        <w:t xml:space="preserve"> члену Комісії Гарбузі Н.В., яка 21 липня 2025 року прийняла рішення про відкриття дисциплінарного провадження № 07/3/2-556дс-85дп-25 та провела перевірку викладених у ній обставин.</w:t>
      </w:r>
    </w:p>
    <w:p w14:paraId="6FA4FE4B"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Комісія 10 вересня 2025 року прийняла рішення № 168дп-25 про продовження строку перевірки у дисциплінарному провадженні на один місяць, а саме до 16 жовтня 2025 року.</w:t>
      </w:r>
    </w:p>
    <w:p w14:paraId="27BC78E3"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За результатами перевірки член Комісії Гарбуза Н.В. 23 січня 2026 року склала висновок про відсутність дисциплінарного проступку в діях прокурора Коломійця В.В., який разом з матеріалами дисциплінарного провадження передала на розгляд Комісії.</w:t>
      </w:r>
    </w:p>
    <w:p w14:paraId="047656D7"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Скаржника та прокурора Коломійця В.В. своєчасно та належним чином повідомлено про час і місце проведення засідання Комісії.</w:t>
      </w:r>
    </w:p>
    <w:p w14:paraId="4AEE1653"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У засіданні Комісії взяв участь представник скаржника – ОСОБА 1, який погодився із висновком члена Комісії та не заперечував щодо закриття дисциплінарного провадження.</w:t>
      </w:r>
      <w:bookmarkStart w:id="0" w:name="_Hlk216178019"/>
      <w:bookmarkEnd w:id="0"/>
    </w:p>
    <w:p w14:paraId="2ADB4C0A"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Прокурор Коломієць В.В. листом від 05.02.2026 повідомив Комісії, що погоджується з висновком члена Комісії та надав згоду на розгляд висновку за  його відсутності.</w:t>
      </w:r>
    </w:p>
    <w:p w14:paraId="3A00E5F6"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Коломійця В.В.</w:t>
      </w:r>
    </w:p>
    <w:p w14:paraId="4F82EF66"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6D26FE82"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3. Зміст дисциплінарної скарги</w:t>
      </w:r>
    </w:p>
    <w:p w14:paraId="0BFEB4FF"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Скаржник зазначив, що прокурор Коломієць В.В., знаючи, що він не має функціональних порушень, які б відповідали критеріям встановлення ІІ групи інвалідності, упродовж літа 2017 року звернувся до Черкаської обласної МСЕК  № 2 про визнання його інвалідом відповідної групи, за результатами чого  02 серпня 2017 року йому було встановлено ІІ групу інвалідності </w:t>
      </w:r>
      <w:proofErr w:type="spellStart"/>
      <w:r w:rsidRPr="009112F5">
        <w:rPr>
          <w:rFonts w:ascii="Times New Roman" w:eastAsia="Times New Roman" w:hAnsi="Times New Roman" w:cs="Times New Roman"/>
          <w:color w:val="363636"/>
          <w:sz w:val="28"/>
          <w:szCs w:val="28"/>
          <w:lang w:eastAsia="uk-UA"/>
        </w:rPr>
        <w:t>безтерміново</w:t>
      </w:r>
      <w:proofErr w:type="spellEnd"/>
      <w:r w:rsidRPr="009112F5">
        <w:rPr>
          <w:rFonts w:ascii="Times New Roman" w:eastAsia="Times New Roman" w:hAnsi="Times New Roman" w:cs="Times New Roman"/>
          <w:color w:val="363636"/>
          <w:sz w:val="28"/>
          <w:szCs w:val="28"/>
          <w:lang w:eastAsia="uk-UA"/>
        </w:rPr>
        <w:t>.</w:t>
      </w:r>
    </w:p>
    <w:p w14:paraId="4572402D"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Надалі, з метою одержання грошових коштів у вигляді пенсії по інвалідності відповідно до Закону України «Про загальнообов’язкове державне пенсійне страхування», а по досягненні 10-річного стажу в органах прокуратури, пенсії за вислугу років відповідно до частини дев’ятої статті 86 Закону № 1697-VII  у вересні 2017 року, він звернувся до </w:t>
      </w:r>
      <w:proofErr w:type="spellStart"/>
      <w:r w:rsidRPr="009112F5">
        <w:rPr>
          <w:rFonts w:ascii="Times New Roman" w:eastAsia="Times New Roman" w:hAnsi="Times New Roman" w:cs="Times New Roman"/>
          <w:color w:val="363636"/>
          <w:sz w:val="28"/>
          <w:szCs w:val="28"/>
          <w:lang w:eastAsia="uk-UA"/>
        </w:rPr>
        <w:t>Шполянського</w:t>
      </w:r>
      <w:proofErr w:type="spellEnd"/>
      <w:r w:rsidRPr="009112F5">
        <w:rPr>
          <w:rFonts w:ascii="Times New Roman" w:eastAsia="Times New Roman" w:hAnsi="Times New Roman" w:cs="Times New Roman"/>
          <w:color w:val="363636"/>
          <w:sz w:val="28"/>
          <w:szCs w:val="28"/>
          <w:lang w:eastAsia="uk-UA"/>
        </w:rPr>
        <w:t xml:space="preserve"> відділу Управління Пенсійного фонду України в Черкаській області із заявою про призначення пенсії. На підставі поданих документів відповідним підрозділом Пенсійного фонду України в Черкаській області Коломійцю В.В. була призначена та виплачувалася пенсія по інвалідності відповідно до Закону </w:t>
      </w:r>
      <w:r w:rsidRPr="009112F5">
        <w:rPr>
          <w:rFonts w:ascii="Times New Roman" w:eastAsia="Times New Roman" w:hAnsi="Times New Roman" w:cs="Times New Roman"/>
          <w:color w:val="363636"/>
          <w:sz w:val="28"/>
          <w:szCs w:val="28"/>
          <w:lang w:eastAsia="uk-UA"/>
        </w:rPr>
        <w:lastRenderedPageBreak/>
        <w:t>України «Про загальнообов’язкове державне пенсійне страхування», а з 2021 року відповідно до положень Закону                № 1697-VII.</w:t>
      </w:r>
    </w:p>
    <w:p w14:paraId="4B14D843"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У подальшому за результатами заочного огляду Центральною                     медико-соціальною експертною комісією МОЗ України (далі – ЦМСЕК МОЗ України) видано довідку № 26 від 15.11.2024 про невизнання Коломійця В.В. інвалідом.</w:t>
      </w:r>
    </w:p>
    <w:p w14:paraId="79B95AFA"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Таким чином, за твердженнями скаржника, у результаті систематичного порушення Коломійцем В.В. вимог законодавства і правил прокурорської етики з вересня 2017 року йому здійснено виплати пенсії по інвалідності, як інваліду              ІІ групи, на загальну суму – (конфіденційна інформація) грн, які він отримав без достатніх підстав та розпорядився на власний розсуд.</w:t>
      </w:r>
    </w:p>
    <w:p w14:paraId="56E42473"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За таких обставин скаржник вважав, що в діях прокурора Коломійця В.В. наявні ознаки дисциплінарного проступку, передбаченого пунктом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95744E5"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73FAB4FE"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 ОСОБА 1, вивчивши висновок, дослідивши матеріали перевірки Комісія встановила таке.</w:t>
      </w:r>
    </w:p>
    <w:p w14:paraId="73FE7021"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Згідно з довідкою до </w:t>
      </w:r>
      <w:proofErr w:type="spellStart"/>
      <w:r w:rsidRPr="009112F5">
        <w:rPr>
          <w:rFonts w:ascii="Times New Roman" w:eastAsia="Times New Roman" w:hAnsi="Times New Roman" w:cs="Times New Roman"/>
          <w:color w:val="363636"/>
          <w:sz w:val="28"/>
          <w:szCs w:val="28"/>
          <w:lang w:eastAsia="uk-UA"/>
        </w:rPr>
        <w:t>акта</w:t>
      </w:r>
      <w:proofErr w:type="spellEnd"/>
      <w:r w:rsidRPr="009112F5">
        <w:rPr>
          <w:rFonts w:ascii="Times New Roman" w:eastAsia="Times New Roman" w:hAnsi="Times New Roman" w:cs="Times New Roman"/>
          <w:color w:val="363636"/>
          <w:sz w:val="28"/>
          <w:szCs w:val="28"/>
          <w:lang w:eastAsia="uk-UA"/>
        </w:rPr>
        <w:t xml:space="preserve"> огляду Черкаської обласної МСЕК № 2 від 02.08.2017 серія 12 ААА № 868725 за результатами первинного огляду                 Коломійцю В.В. установлена ІІ група інвалідності з причин загального захворювання </w:t>
      </w:r>
      <w:proofErr w:type="spellStart"/>
      <w:r w:rsidRPr="009112F5">
        <w:rPr>
          <w:rFonts w:ascii="Times New Roman" w:eastAsia="Times New Roman" w:hAnsi="Times New Roman" w:cs="Times New Roman"/>
          <w:color w:val="363636"/>
          <w:sz w:val="28"/>
          <w:szCs w:val="28"/>
          <w:lang w:eastAsia="uk-UA"/>
        </w:rPr>
        <w:t>безтерміново</w:t>
      </w:r>
      <w:proofErr w:type="spellEnd"/>
      <w:r w:rsidRPr="009112F5">
        <w:rPr>
          <w:rFonts w:ascii="Times New Roman" w:eastAsia="Times New Roman" w:hAnsi="Times New Roman" w:cs="Times New Roman"/>
          <w:color w:val="363636"/>
          <w:sz w:val="28"/>
          <w:szCs w:val="28"/>
          <w:lang w:eastAsia="uk-UA"/>
        </w:rPr>
        <w:t>.</w:t>
      </w:r>
    </w:p>
    <w:p w14:paraId="03208592"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З пояснень Коломійця В.В. від 28.10.2024 вбачається, що </w:t>
      </w:r>
      <w:proofErr w:type="spellStart"/>
      <w:r w:rsidRPr="009112F5">
        <w:rPr>
          <w:rFonts w:ascii="Times New Roman" w:eastAsia="Times New Roman" w:hAnsi="Times New Roman" w:cs="Times New Roman"/>
          <w:color w:val="363636"/>
          <w:sz w:val="28"/>
          <w:szCs w:val="28"/>
          <w:lang w:eastAsia="uk-UA"/>
        </w:rPr>
        <w:t>Шполянським</w:t>
      </w:r>
      <w:proofErr w:type="spellEnd"/>
      <w:r w:rsidRPr="009112F5">
        <w:rPr>
          <w:rFonts w:ascii="Times New Roman" w:eastAsia="Times New Roman" w:hAnsi="Times New Roman" w:cs="Times New Roman"/>
          <w:color w:val="363636"/>
          <w:sz w:val="28"/>
          <w:szCs w:val="28"/>
          <w:lang w:eastAsia="uk-UA"/>
        </w:rPr>
        <w:t xml:space="preserve"> відділом управління Пенсійного фонду України в Черкаській області у 2017 році йому призначено пенсію по інвалідності відповідно до Закону України                          «Про загальнообов’язкове державне пенсійне страхування», а після досягнення                      10 річного стажу роботи в органах прокуратури йому призначено пенсію по інвалідності згідно із Законом № 1697-VII.</w:t>
      </w:r>
    </w:p>
    <w:p w14:paraId="11B0F4F4"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Відповідно до відомостей Єдиного державного реєстру декларацій осіб, уповноважених на виконання функцій держави або місцевого самоврядування, за період 2017-2024 років Коломієць В.В. отримав дохід від ГУ ПФУ в Черкаській області у вигляді пенсії на загальну суму (конфіденційна інформація) грн                              (за 2017 рік – (конфіденційна інформація) грн, за 2018 рік – (конфіденційна інформація )грн, за 2019 рік – (конфіденційна інформація) грн, за                                     2020 рік – (конфіденційна інформація) грн, за 2021 рік – (конфіденційна інформація) грн, за 2022 рік – (конфіденційна інформація) грн, за 2023 рік – (конфіденційна інформація) грн,  за 2024 рік – (конфіденційна інформація) грн).</w:t>
      </w:r>
    </w:p>
    <w:p w14:paraId="4CB1EFFC"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До матеріалів дисциплінарного провадження долучено пенсійне посвідчення Коломійця В.В. від 12 вересня 2017 року серії ААЇ № 230574 з довічним                  терміном дії.</w:t>
      </w:r>
    </w:p>
    <w:p w14:paraId="615081FE"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lastRenderedPageBreak/>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 В органах прокуратури було виявлено достатньо велику кількість випадків установлення інвалідності за сумнівних обставин.</w:t>
      </w:r>
    </w:p>
    <w:p w14:paraId="6897D93E"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247615EA"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6133652F"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0BBD983D"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3861FAD"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4B79D636"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9112F5">
        <w:rPr>
          <w:rFonts w:ascii="Times New Roman" w:eastAsia="Times New Roman" w:hAnsi="Times New Roman" w:cs="Times New Roman"/>
          <w:color w:val="363636"/>
          <w:sz w:val="28"/>
          <w:szCs w:val="28"/>
          <w:lang w:eastAsia="uk-UA"/>
        </w:rPr>
        <w:t>законопроєкту</w:t>
      </w:r>
      <w:proofErr w:type="spellEnd"/>
      <w:r w:rsidRPr="009112F5">
        <w:rPr>
          <w:rFonts w:ascii="Times New Roman" w:eastAsia="Times New Roman" w:hAnsi="Times New Roman" w:cs="Times New Roman"/>
          <w:color w:val="363636"/>
          <w:sz w:val="28"/>
          <w:szCs w:val="28"/>
          <w:lang w:eastAsia="uk-UA"/>
        </w:rPr>
        <w:t xml:space="preserve"> щодо проведення повторних перевірок рішень МСЕК, на підставі яких прокурорам установлено інвалідність.</w:t>
      </w:r>
    </w:p>
    <w:p w14:paraId="1C1BAF75"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 1809 було покладено права та обов'язки Центральної МСЕК МОЗ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9112F5">
        <w:rPr>
          <w:rFonts w:ascii="Times New Roman" w:eastAsia="Times New Roman" w:hAnsi="Times New Roman" w:cs="Times New Roman"/>
          <w:color w:val="363636"/>
          <w:sz w:val="28"/>
          <w:szCs w:val="28"/>
          <w:lang w:eastAsia="uk-UA"/>
        </w:rPr>
        <w:t>Укрдержндімспі</w:t>
      </w:r>
      <w:proofErr w:type="spellEnd"/>
      <w:r w:rsidRPr="009112F5">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6D26ED2C"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lastRenderedPageBreak/>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0965B0BE"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1D3A10F6"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Під час службового розслідування об’єктивно підтвердити або спростувати використання прокурорами органів прокуратури, у тому числі Коломійцем В.В.,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Коломійця В.В. в межах цього службового розслідування не надавалась.</w:t>
      </w:r>
    </w:p>
    <w:p w14:paraId="57A98016"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Висновок службового розслідування скеровано до Державного бюро розслідувань для врахування під час розслідування кримінальних проваджень, розпочатих за відповідними публікаціями.</w:t>
      </w:r>
    </w:p>
    <w:p w14:paraId="1CA3BA37"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02B8AE0"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317B8460"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Коломійця В.В., якому із 01.08.2017 встановлено ІІ групу інвалідності безстроково.</w:t>
      </w:r>
    </w:p>
    <w:p w14:paraId="6A9217E9"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Медико-експертна справа Коломійця В.В. надійшла до ДУ «</w:t>
      </w:r>
      <w:proofErr w:type="spellStart"/>
      <w:r w:rsidRPr="009112F5">
        <w:rPr>
          <w:rFonts w:ascii="Times New Roman" w:eastAsia="Times New Roman" w:hAnsi="Times New Roman" w:cs="Times New Roman"/>
          <w:color w:val="363636"/>
          <w:sz w:val="28"/>
          <w:szCs w:val="28"/>
          <w:lang w:eastAsia="uk-UA"/>
        </w:rPr>
        <w:t>Укрдержндімспі</w:t>
      </w:r>
      <w:proofErr w:type="spellEnd"/>
      <w:r w:rsidRPr="009112F5">
        <w:rPr>
          <w:rFonts w:ascii="Times New Roman" w:eastAsia="Times New Roman" w:hAnsi="Times New Roman" w:cs="Times New Roman"/>
          <w:color w:val="363636"/>
          <w:sz w:val="28"/>
          <w:szCs w:val="28"/>
          <w:lang w:eastAsia="uk-UA"/>
        </w:rPr>
        <w:t xml:space="preserve"> МОЗ України» від Черкаського обласного центру МСЕ за  </w:t>
      </w:r>
      <w:proofErr w:type="spellStart"/>
      <w:r w:rsidRPr="009112F5">
        <w:rPr>
          <w:rFonts w:ascii="Times New Roman" w:eastAsia="Times New Roman" w:hAnsi="Times New Roman" w:cs="Times New Roman"/>
          <w:color w:val="363636"/>
          <w:sz w:val="28"/>
          <w:szCs w:val="28"/>
          <w:lang w:eastAsia="uk-UA"/>
        </w:rPr>
        <w:t>вих</w:t>
      </w:r>
      <w:proofErr w:type="spellEnd"/>
      <w:r w:rsidRPr="009112F5">
        <w:rPr>
          <w:rFonts w:ascii="Times New Roman" w:eastAsia="Times New Roman" w:hAnsi="Times New Roman" w:cs="Times New Roman"/>
          <w:color w:val="363636"/>
          <w:sz w:val="28"/>
          <w:szCs w:val="28"/>
          <w:lang w:eastAsia="uk-UA"/>
        </w:rPr>
        <w:t>. № 716/01-16 від 07.11.2024.</w:t>
      </w:r>
    </w:p>
    <w:p w14:paraId="01AC38F7"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Від процесуальних прокурорів у вищезазначеному кримінальному провадженні до Генеральної інспекції надійшли копії матеріалів досудового розслідування щодо оформлення, скасування групи інвалідності прокурору Коломійцю В.В., копія пенсійного посвідчення Коломійця В.В.</w:t>
      </w:r>
    </w:p>
    <w:p w14:paraId="4711FDBF"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lastRenderedPageBreak/>
        <w:t xml:space="preserve">З </w:t>
      </w:r>
      <w:proofErr w:type="spellStart"/>
      <w:r w:rsidRPr="009112F5">
        <w:rPr>
          <w:rFonts w:ascii="Times New Roman" w:eastAsia="Times New Roman" w:hAnsi="Times New Roman" w:cs="Times New Roman"/>
          <w:color w:val="363636"/>
          <w:sz w:val="28"/>
          <w:szCs w:val="28"/>
          <w:lang w:eastAsia="uk-UA"/>
        </w:rPr>
        <w:t>акта</w:t>
      </w:r>
      <w:proofErr w:type="spellEnd"/>
      <w:r w:rsidRPr="009112F5">
        <w:rPr>
          <w:rFonts w:ascii="Times New Roman" w:eastAsia="Times New Roman" w:hAnsi="Times New Roman" w:cs="Times New Roman"/>
          <w:color w:val="363636"/>
          <w:sz w:val="28"/>
          <w:szCs w:val="28"/>
          <w:lang w:eastAsia="uk-UA"/>
        </w:rPr>
        <w:t xml:space="preserve"> огляду ЦМСЕК МОЗ України від 15.11.2024 № 26 вбачається, що вказаною комісією прийнято експертне рішення, що ступені функціональних порушень та обмеження життєдіяльності Коломійця В.В. не відповідають критеріям встановлення групи інвалідності. За результатами заочного огляду ЦМСЕК 15 листопада 2024 року видано довідку про невизнання Коломійця В.В. інвалідом.</w:t>
      </w:r>
    </w:p>
    <w:p w14:paraId="18407410"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Коломієць В.В.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w:t>
      </w:r>
    </w:p>
    <w:p w14:paraId="7BB154F6"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Коломійця В.В.</w:t>
      </w:r>
    </w:p>
    <w:p w14:paraId="5D1568B0"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 Коломійця В.В. членом Комісії, 23 липня 2025 року, перед керівником Черкаської обласної прокуратури ініційовано проведення службового розслідування за фактами, викладеними у дисциплінарній скарзі, яке призначено 06 серпня                      2025 року.</w:t>
      </w:r>
    </w:p>
    <w:p w14:paraId="195E0394"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Згідно інформації Черкаської обласної прокуратури Коломійцем В.В. передано у лютому 2018 року до кадрового підрозділу копію довідки МСЕК про встановлення йому ІІ групи інвалідності </w:t>
      </w:r>
      <w:proofErr w:type="spellStart"/>
      <w:r w:rsidRPr="009112F5">
        <w:rPr>
          <w:rFonts w:ascii="Times New Roman" w:eastAsia="Times New Roman" w:hAnsi="Times New Roman" w:cs="Times New Roman"/>
          <w:color w:val="363636"/>
          <w:sz w:val="28"/>
          <w:szCs w:val="28"/>
          <w:lang w:eastAsia="uk-UA"/>
        </w:rPr>
        <w:t>безтерміново</w:t>
      </w:r>
      <w:proofErr w:type="spellEnd"/>
      <w:r w:rsidRPr="009112F5">
        <w:rPr>
          <w:rFonts w:ascii="Times New Roman" w:eastAsia="Times New Roman" w:hAnsi="Times New Roman" w:cs="Times New Roman"/>
          <w:color w:val="363636"/>
          <w:sz w:val="28"/>
          <w:szCs w:val="28"/>
          <w:lang w:eastAsia="uk-UA"/>
        </w:rPr>
        <w:t>, яка була долучена до його особової справи та копію якої надано до відділу фінансування та бухгалтерського обліку.</w:t>
      </w:r>
    </w:p>
    <w:p w14:paraId="46BBFDDC"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За наявної в Черкаській обласній прокуратурі інформації Коломієць В.В. індивідуальну програму реабілітації інваліда не надавав, письмово до кадрового підрозділу чи до відділу організації </w:t>
      </w:r>
      <w:proofErr w:type="spellStart"/>
      <w:r w:rsidRPr="009112F5">
        <w:rPr>
          <w:rFonts w:ascii="Times New Roman" w:eastAsia="Times New Roman" w:hAnsi="Times New Roman" w:cs="Times New Roman"/>
          <w:color w:val="363636"/>
          <w:sz w:val="28"/>
          <w:szCs w:val="28"/>
          <w:lang w:eastAsia="uk-UA"/>
        </w:rPr>
        <w:t>закупівель</w:t>
      </w:r>
      <w:proofErr w:type="spellEnd"/>
      <w:r w:rsidRPr="009112F5">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Черкаської обласної прокуратури                                    не звертався, унаслідок чого виконання заходів із облаштування робочого місця, корегування робочого графіка та заходи з трудової реабілітації стосовно нього                   не здійснювалися.</w:t>
      </w:r>
    </w:p>
    <w:p w14:paraId="3506CA7F"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Відповідно до довідки головного спеціаліста з питань мобілізаційної роботи відділу кадрової роботи та державної служби Черкаської обласної  прокуратури від 13.08.2025 Коломієць В.В. є військовозобов’язаним, перебуває на військовому обліку в першому відділі (м. Шпола) Звенигородського РТЦК та СП.                  Військово-лікарською комісією 03.02.2025 військовозобов’язаний Коломієць В.В. визнаний придатним до військової служби. На даний час Коломієць В.В. заброньований обласною прокуратурою у мирний час на період мобілізації та на воєнний час, яке здійснено до встановлення йому статусу особи з інвалідністю.</w:t>
      </w:r>
    </w:p>
    <w:p w14:paraId="6093415A"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Листом комунального закладу «Черкаський обласний центр                         медико-соціальної експертизи Черкаської обласної ради» від 11 грудня 2024 року № 5328/01-09/1 Черкаську обласну прокуратуру проінформовано про рішення ЦМСЕК від 15 листопада 2024 року щодо невизнання Коломійця В.В. особою з інвалідністю та про доручення ЦМСЕК комунальному закладу вручити        Коломійцю В.В. оригінал довідки про невизнання особою з інвалідністю під особистий підпис.</w:t>
      </w:r>
    </w:p>
    <w:p w14:paraId="0C3F0406"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Листом виконувача обов’язків керівника Черкаської обласної прокуратури від 13.12.2024 повідомлено Коломійця В.В. про необхідність </w:t>
      </w:r>
      <w:r w:rsidRPr="009112F5">
        <w:rPr>
          <w:rFonts w:ascii="Times New Roman" w:eastAsia="Times New Roman" w:hAnsi="Times New Roman" w:cs="Times New Roman"/>
          <w:color w:val="363636"/>
          <w:sz w:val="28"/>
          <w:szCs w:val="28"/>
          <w:lang w:eastAsia="uk-UA"/>
        </w:rPr>
        <w:lastRenderedPageBreak/>
        <w:t>з’явитися до комунального закладу «Черкаський обласний центр медико-соціальної експертизи Черкаської обласної ради» для отримання  відповідних документів.</w:t>
      </w:r>
    </w:p>
    <w:p w14:paraId="688A03FD"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Довідку про невизнання Коломійця В.В. особою з інвалідністю 13.12.2024  в приміщенні вказаного комунального закладу отримала його дружина ОСОБА 2, оскільки Коломієць В.В. перебував у службовому відрядженні в Херсонській спеціалізованій прокуратурі у сфері оборони Південного регіону (м. Херсон) та особисто не міг прибути та отримати вказаний документ.</w:t>
      </w:r>
    </w:p>
    <w:p w14:paraId="11C7E864"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Згідно з довідкою Центральної МСЕК від 15 листопада 2024 року рішення щодо Коломійця В.В. прийнято заочно, за результатами чого скасовано інвалідність ІІ групи. На огляд до Центрального МСЕК він не викликався, про розгляд питання щодо скасування інвалідності Коломійця В.В. ніхто                                   не повідомляв.</w:t>
      </w:r>
    </w:p>
    <w:p w14:paraId="3D2AF1E3"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Також вказана довідка не містить оцінки правильності винесення                медико-соціальною експертною комісією рішення про встановлення групи інвалідності Коломійцю В.В. у 2017 році </w:t>
      </w:r>
      <w:proofErr w:type="spellStart"/>
      <w:r w:rsidRPr="009112F5">
        <w:rPr>
          <w:rFonts w:ascii="Times New Roman" w:eastAsia="Times New Roman" w:hAnsi="Times New Roman" w:cs="Times New Roman"/>
          <w:color w:val="363636"/>
          <w:sz w:val="28"/>
          <w:szCs w:val="28"/>
          <w:lang w:eastAsia="uk-UA"/>
        </w:rPr>
        <w:t>безтерміново</w:t>
      </w:r>
      <w:proofErr w:type="spellEnd"/>
      <w:r w:rsidRPr="009112F5">
        <w:rPr>
          <w:rFonts w:ascii="Times New Roman" w:eastAsia="Times New Roman" w:hAnsi="Times New Roman" w:cs="Times New Roman"/>
          <w:color w:val="363636"/>
          <w:sz w:val="28"/>
          <w:szCs w:val="28"/>
          <w:lang w:eastAsia="uk-UA"/>
        </w:rPr>
        <w:t>.</w:t>
      </w:r>
    </w:p>
    <w:p w14:paraId="338E55BA"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Надалі Коломійцем В.В. 05 червня 2025 року подано позов до Черкаського окружного адміністративного суду про визнання протиправним та скасування рішення ДУ «</w:t>
      </w:r>
      <w:proofErr w:type="spellStart"/>
      <w:r w:rsidRPr="009112F5">
        <w:rPr>
          <w:rFonts w:ascii="Times New Roman" w:eastAsia="Times New Roman" w:hAnsi="Times New Roman" w:cs="Times New Roman"/>
          <w:color w:val="363636"/>
          <w:sz w:val="28"/>
          <w:szCs w:val="28"/>
          <w:lang w:eastAsia="uk-UA"/>
        </w:rPr>
        <w:t>Укрдержндімспі</w:t>
      </w:r>
      <w:proofErr w:type="spellEnd"/>
      <w:r w:rsidRPr="009112F5">
        <w:rPr>
          <w:rFonts w:ascii="Times New Roman" w:eastAsia="Times New Roman" w:hAnsi="Times New Roman" w:cs="Times New Roman"/>
          <w:color w:val="363636"/>
          <w:sz w:val="28"/>
          <w:szCs w:val="28"/>
          <w:lang w:eastAsia="uk-UA"/>
        </w:rPr>
        <w:t xml:space="preserve"> МОЗ України» від 15.11.2024 про невизнання його особою з інвалідністю ІІ групи. Провадження у справі відкрито 10 червня                    2025 року, на цей час судовий розгляд триває.</w:t>
      </w:r>
    </w:p>
    <w:p w14:paraId="767B8640"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7BDA429A"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Відповідно до наказу керівника Черкаської обласної прокуратури від                         06 серпня 2025 року № 168 проведено службове розслідування за фактом можливого вчинення прокурором Коломійцем В.В.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F3A09CC"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Визнано, що обставини набуття Коломійцем В.В. статусу особи з інвалідністю, оформлення пенсії по інвалідності та отримання пенсійних виплат підтвердились.</w:t>
      </w:r>
    </w:p>
    <w:p w14:paraId="7096E10D"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5. Пояснення прокурора</w:t>
      </w:r>
    </w:p>
    <w:p w14:paraId="674498FF"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Коломієць В.В. зазначив, що дисциплінарна скарга виконувача обов’язків керівника Генеральної інспекції Дзюби І.І. є безпідставною, неаргументованою та невмотивованою, відомості зазначені в ній не вказують на вчинення ним дій, що порочать звання прокурора і можуть викликати сумнів у його об’єктивності, неупередженості та незалежності та порушення ним правил прокурорської етики, а його дії не містять ознак дисциплінарного проступку.</w:t>
      </w:r>
    </w:p>
    <w:p w14:paraId="4DAE506B"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Ще зі шкільних років Коломієць В.В. мав певні проблеми зі здоров’ям. Він проходив стаціонарне лікування у медичних закладах, у тому числі в приватних, систематично приймав лікарські засоби та виконував призначення лікарів. Під час лікування лікарі повідомили його, що наявні у нього захворювання можуть бути підставою для призначення інвалідності. За направленням лікуючого лікаря              влітку 2017 року після проходження лікування та обстеження документи щодо Коломійця В.В. були направлені на МСЕК для можливого визначення та призначення йому групи інвалідності.</w:t>
      </w:r>
    </w:p>
    <w:p w14:paraId="334FF449"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lastRenderedPageBreak/>
        <w:t xml:space="preserve">Факт наявності ряду захворювань підтверджено медичними документами, на підставі яких рішенням Черкаської обласної МСЕК № 2 Коломійцю В.В. встановлена ІІ група інвалідності </w:t>
      </w:r>
      <w:proofErr w:type="spellStart"/>
      <w:r w:rsidRPr="009112F5">
        <w:rPr>
          <w:rFonts w:ascii="Times New Roman" w:eastAsia="Times New Roman" w:hAnsi="Times New Roman" w:cs="Times New Roman"/>
          <w:color w:val="363636"/>
          <w:sz w:val="28"/>
          <w:szCs w:val="28"/>
          <w:lang w:eastAsia="uk-UA"/>
        </w:rPr>
        <w:t>безтерміново</w:t>
      </w:r>
      <w:proofErr w:type="spellEnd"/>
      <w:r w:rsidRPr="009112F5">
        <w:rPr>
          <w:rFonts w:ascii="Times New Roman" w:eastAsia="Times New Roman" w:hAnsi="Times New Roman" w:cs="Times New Roman"/>
          <w:color w:val="363636"/>
          <w:sz w:val="28"/>
          <w:szCs w:val="28"/>
          <w:lang w:eastAsia="uk-UA"/>
        </w:rPr>
        <w:t>.</w:t>
      </w:r>
    </w:p>
    <w:p w14:paraId="1D5B5F13"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Документи про встановлення Коломійцю В.В. статусу особи з інвалідністю надані ним до кадрового підрозділу Черкаської обласної прокуратури для долучення до його особової справи.</w:t>
      </w:r>
    </w:p>
    <w:p w14:paraId="555B2B7A"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На цей час Коломієць В.В. продовжує виконувати призначення та рекомендації лікарів та час від часу проходить відповідне лікування та обстеження.</w:t>
      </w:r>
    </w:p>
    <w:p w14:paraId="259FBD6A"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Також Коломієць В.В. повідомив, що 19.12.2024 КЗ «Черкаський обласний центр медико-соціальної експертизи Черкаської обласної ради» на його запит повідомив, що відповідно до листа ДЗ «Центральна МСЕК МОЗ України» від 29.10.2020 здійснювалась перевірка експертами цієї установи обґрунтованості винесення МСЕК рішень відносно нього. У межах кримінального провадження                     № (конфіденційна інформація) ДЗ «Центральна МСЕК МОЗ України» в 2020 році здійснила перевірку його медичних документів про встановлення II групи інвалідності, порушень не виявлено.</w:t>
      </w:r>
    </w:p>
    <w:p w14:paraId="7C325A08"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З приводу обставин скасування йому групи інвалідності Коломієць В.В. зазначив, що 12 грудня 2024 кадровим підрозділом Черкаської обласної прокуратури було повідомлено його про необхідність прибуття до комунального закладу «Черкаський обласний центр медико-соціальної експертизи Черкаської обласної ради» для отримання довідки за формою 167/0.</w:t>
      </w:r>
    </w:p>
    <w:p w14:paraId="32B4CC89"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Довідку про невизнання Коломійця В.В. особою з інвалідністю 13.12.2024 року в приміщенні вказаного комунального закладу отримала його дружина ОСОБА 2, оскільки Коломієць В.В. перебував у службовому відрядженні в Херсонській спеціалізованій прокуратурі у сфері оборони Південного регіону                        (м. Херсон) та особисто не міг прибути та отримати вказаний документ.</w:t>
      </w:r>
    </w:p>
    <w:p w14:paraId="5D175F56"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Коломієць В.В. вважає, що рішення Центрального МСЕК МОЗ України від 15.11.2024 про невизнання його особою з інвалідністю прийнято з грубим порушенням вимог Положення про медико-соціальну експертизу, затвердженого постановою Кабінету Міністрів України від 03 грудня 2009 року № 1317 «Питання медико-соціальної експертизи», та інших нормативних актів, оскільки здійснено без його повідомлення та без повного медичного обстеження.</w:t>
      </w:r>
    </w:p>
    <w:p w14:paraId="64B14F97"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Жодного виклику чи повідомлення про необхідність прибуття до ДУ «</w:t>
      </w:r>
      <w:proofErr w:type="spellStart"/>
      <w:r w:rsidRPr="009112F5">
        <w:rPr>
          <w:rFonts w:ascii="Times New Roman" w:eastAsia="Times New Roman" w:hAnsi="Times New Roman" w:cs="Times New Roman"/>
          <w:color w:val="363636"/>
          <w:sz w:val="28"/>
          <w:szCs w:val="28"/>
          <w:lang w:eastAsia="uk-UA"/>
        </w:rPr>
        <w:t>Укрдержндімспі</w:t>
      </w:r>
      <w:proofErr w:type="spellEnd"/>
      <w:r w:rsidRPr="009112F5">
        <w:rPr>
          <w:rFonts w:ascii="Times New Roman" w:eastAsia="Times New Roman" w:hAnsi="Times New Roman" w:cs="Times New Roman"/>
          <w:color w:val="363636"/>
          <w:sz w:val="28"/>
          <w:szCs w:val="28"/>
          <w:lang w:eastAsia="uk-UA"/>
        </w:rPr>
        <w:t xml:space="preserve"> МОЗ України» або іншого профільного закладу охорони здоров’я для повного медичного обстеження та проведення необхідних досліджень з метою медико-соціальної експертизи Коломієць В.В. не отримував.</w:t>
      </w:r>
    </w:p>
    <w:p w14:paraId="01473C89"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З метою скасування рішення Центральної МСЕК про невизнання його особою з інвалідністю Коломійцем В.В. подано адміністративний позов, розгляд якого на цей час триває.</w:t>
      </w:r>
    </w:p>
    <w:p w14:paraId="24E9FDBB"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Після втрати статусу особи з інвалідністю Коломієць В.В. подав заяву до підрозділу Пенсійного фонду України про припинення пенсійних виплат.</w:t>
      </w:r>
    </w:p>
    <w:p w14:paraId="3FB7BDFC"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lastRenderedPageBreak/>
        <w:t>Коломієць В.В. вважає, що в його діях відсутні ознаки вчинення дисциплінарного проступку, а тому дисциплінарне провадження просить закрити.</w:t>
      </w:r>
    </w:p>
    <w:p w14:paraId="070043BB"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30330A31"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11AC88D"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B8C9F63"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w:t>
      </w:r>
    </w:p>
    <w:p w14:paraId="0CCB94D3"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На момент встановлення Коломійцю В.В. у 2017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79191FDE"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3E870D9"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73E0F93"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42E82C9B"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lastRenderedPageBreak/>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004049B"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531A765"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2CEF958D"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E48FD1D"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12338E5"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F4A90AB"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A9CC40A"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w:t>
      </w:r>
      <w:r w:rsidRPr="009112F5">
        <w:rPr>
          <w:rFonts w:ascii="Times New Roman" w:eastAsia="Times New Roman" w:hAnsi="Times New Roman" w:cs="Times New Roman"/>
          <w:color w:val="363636"/>
          <w:sz w:val="28"/>
          <w:szCs w:val="28"/>
          <w:lang w:eastAsia="uk-UA"/>
        </w:rPr>
        <w:lastRenderedPageBreak/>
        <w:t>працею, доброчесністю, принциповістю, компетентністю, неупередженістю прокурорів та сумлінним виконанням ними службових обов’язків.</w:t>
      </w:r>
    </w:p>
    <w:p w14:paraId="6B199E41"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112F5">
        <w:rPr>
          <w:rFonts w:ascii="Times New Roman" w:eastAsia="Times New Roman" w:hAnsi="Times New Roman" w:cs="Times New Roman"/>
          <w:color w:val="363636"/>
          <w:sz w:val="28"/>
          <w:szCs w:val="28"/>
          <w:lang w:eastAsia="uk-UA"/>
        </w:rPr>
        <w:t>професійно</w:t>
      </w:r>
      <w:proofErr w:type="spellEnd"/>
      <w:r w:rsidRPr="009112F5">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0D90FBC"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23D7D55"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9112F5">
        <w:rPr>
          <w:rFonts w:ascii="Times New Roman" w:eastAsia="Times New Roman" w:hAnsi="Times New Roman" w:cs="Times New Roman"/>
          <w:color w:val="363636"/>
          <w:sz w:val="28"/>
          <w:szCs w:val="28"/>
          <w:lang w:eastAsia="uk-UA"/>
        </w:rPr>
        <w:t>зв’язків</w:t>
      </w:r>
      <w:proofErr w:type="spellEnd"/>
      <w:r w:rsidRPr="009112F5">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BFDFE24"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5A0BAA3B"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112F5">
        <w:rPr>
          <w:rFonts w:ascii="Times New Roman" w:eastAsia="Times New Roman" w:hAnsi="Times New Roman" w:cs="Times New Roman"/>
          <w:color w:val="363636"/>
          <w:sz w:val="28"/>
          <w:szCs w:val="28"/>
          <w:lang w:eastAsia="uk-UA"/>
        </w:rPr>
        <w:t>професійно</w:t>
      </w:r>
      <w:proofErr w:type="spellEnd"/>
      <w:r w:rsidRPr="009112F5">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0C8E7CB8"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15345CE"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2A9DB10"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w:t>
      </w:r>
      <w:r w:rsidRPr="009112F5">
        <w:rPr>
          <w:rFonts w:ascii="Times New Roman" w:eastAsia="Times New Roman" w:hAnsi="Times New Roman" w:cs="Times New Roman"/>
          <w:color w:val="363636"/>
          <w:sz w:val="28"/>
          <w:szCs w:val="28"/>
          <w:lang w:eastAsia="uk-UA"/>
        </w:rPr>
        <w:lastRenderedPageBreak/>
        <w:t>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945A584"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FEB9558"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9112F5">
        <w:rPr>
          <w:rFonts w:ascii="Times New Roman" w:eastAsia="Times New Roman" w:hAnsi="Times New Roman" w:cs="Times New Roman"/>
          <w:color w:val="363636"/>
          <w:sz w:val="28"/>
          <w:szCs w:val="28"/>
          <w:lang w:eastAsia="uk-UA"/>
        </w:rPr>
        <w:t>професійно</w:t>
      </w:r>
      <w:proofErr w:type="spellEnd"/>
      <w:r w:rsidRPr="009112F5">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5BCD1A06"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66C35D7"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Оцінивши діяльність прокурора Коломійця В.В. щодо відповідності наведеним вимогам, Комісія дійшла висновку про відсутність порушень ним приписів чинного законодавства, що підтверджується таким.</w:t>
      </w:r>
    </w:p>
    <w:p w14:paraId="605A54E4"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Дисциплінарне провадження стосовно прокурора Коломійця В.В.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4779C3A"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BB11809"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53F40F99"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w:t>
      </w:r>
      <w:r w:rsidRPr="009112F5">
        <w:rPr>
          <w:rFonts w:ascii="Times New Roman" w:eastAsia="Times New Roman" w:hAnsi="Times New Roman" w:cs="Times New Roman"/>
          <w:color w:val="363636"/>
          <w:sz w:val="28"/>
          <w:szCs w:val="28"/>
          <w:lang w:eastAsia="uk-UA"/>
        </w:rPr>
        <w:lastRenderedPageBreak/>
        <w:t>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5074403"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Коломієць В.В.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2C9025B"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Слідуючи принципам, визначеним у Кодексі, Коломієць В.В.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446C19AD"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Коломійцем В.В. не порушено вимог, які ставляться до посади прокурора.</w:t>
      </w:r>
    </w:p>
    <w:p w14:paraId="0221D9AB"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Під час перевірки у межах дисциплінарного провадження встановлено, що Черкаської обласної МСЕК № 2 за результатами первинного огляду                     Коломійцю В.В. установлена ІІ група інвалідності з причин загального захворювання </w:t>
      </w:r>
      <w:proofErr w:type="spellStart"/>
      <w:r w:rsidRPr="009112F5">
        <w:rPr>
          <w:rFonts w:ascii="Times New Roman" w:eastAsia="Times New Roman" w:hAnsi="Times New Roman" w:cs="Times New Roman"/>
          <w:color w:val="363636"/>
          <w:sz w:val="28"/>
          <w:szCs w:val="28"/>
          <w:lang w:eastAsia="uk-UA"/>
        </w:rPr>
        <w:t>безтерміново</w:t>
      </w:r>
      <w:proofErr w:type="spellEnd"/>
      <w:r w:rsidRPr="009112F5">
        <w:rPr>
          <w:rFonts w:ascii="Times New Roman" w:eastAsia="Times New Roman" w:hAnsi="Times New Roman" w:cs="Times New Roman"/>
          <w:color w:val="363636"/>
          <w:sz w:val="28"/>
          <w:szCs w:val="28"/>
          <w:lang w:eastAsia="uk-UA"/>
        </w:rPr>
        <w:t>.</w:t>
      </w:r>
    </w:p>
    <w:p w14:paraId="67A82419"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У зв’язку із установлення Коломійцю В.В. статусу особи з інвалідністю </w:t>
      </w:r>
      <w:proofErr w:type="spellStart"/>
      <w:r w:rsidRPr="009112F5">
        <w:rPr>
          <w:rFonts w:ascii="Times New Roman" w:eastAsia="Times New Roman" w:hAnsi="Times New Roman" w:cs="Times New Roman"/>
          <w:color w:val="363636"/>
          <w:sz w:val="28"/>
          <w:szCs w:val="28"/>
          <w:lang w:eastAsia="uk-UA"/>
        </w:rPr>
        <w:t>Шполянським</w:t>
      </w:r>
      <w:proofErr w:type="spellEnd"/>
      <w:r w:rsidRPr="009112F5">
        <w:rPr>
          <w:rFonts w:ascii="Times New Roman" w:eastAsia="Times New Roman" w:hAnsi="Times New Roman" w:cs="Times New Roman"/>
          <w:color w:val="363636"/>
          <w:sz w:val="28"/>
          <w:szCs w:val="28"/>
          <w:lang w:eastAsia="uk-UA"/>
        </w:rPr>
        <w:t xml:space="preserve"> відділом управління Пенсійного фонду України в Черкаській області у 2017 році йому призначено пенсію по інвалідності відповідно до Закону України «Про загальнообов’язкове державне пенсійне страхування», а після досягнення                   10 річного стажу роботи в органах прокуратури йому призначено пенсію по інвалідності згідно із Законом № 1697-VII.</w:t>
      </w:r>
    </w:p>
    <w:p w14:paraId="387DCF04"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4D7BA791"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Коломійця В.В.</w:t>
      </w:r>
    </w:p>
    <w:p w14:paraId="1BD83AB9"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Згідно з довідкою Центральної МСЕК від 15 листопада 2024 року рішення щодо Коломійця В.В. про невизнання його інвалідом прийнято заочно. </w:t>
      </w:r>
      <w:r w:rsidRPr="009112F5">
        <w:rPr>
          <w:rFonts w:ascii="Times New Roman" w:eastAsia="Times New Roman" w:hAnsi="Times New Roman" w:cs="Times New Roman"/>
          <w:color w:val="363636"/>
          <w:sz w:val="28"/>
          <w:szCs w:val="28"/>
          <w:lang w:eastAsia="uk-UA"/>
        </w:rPr>
        <w:lastRenderedPageBreak/>
        <w:t>Повідомлень про необхідність прибуття до ДУ «</w:t>
      </w:r>
      <w:proofErr w:type="spellStart"/>
      <w:r w:rsidRPr="009112F5">
        <w:rPr>
          <w:rFonts w:ascii="Times New Roman" w:eastAsia="Times New Roman" w:hAnsi="Times New Roman" w:cs="Times New Roman"/>
          <w:color w:val="363636"/>
          <w:sz w:val="28"/>
          <w:szCs w:val="28"/>
          <w:lang w:eastAsia="uk-UA"/>
        </w:rPr>
        <w:t>Укрдержндімспі</w:t>
      </w:r>
      <w:proofErr w:type="spellEnd"/>
      <w:r w:rsidRPr="009112F5">
        <w:rPr>
          <w:rFonts w:ascii="Times New Roman" w:eastAsia="Times New Roman" w:hAnsi="Times New Roman" w:cs="Times New Roman"/>
          <w:color w:val="363636"/>
          <w:sz w:val="28"/>
          <w:szCs w:val="28"/>
          <w:lang w:eastAsia="uk-UA"/>
        </w:rPr>
        <w:t xml:space="preserve"> МОЗ України»  для повного медичного обстеження та проведення необхідних досліджень з метою медико-соціальної експертизи, а також про дату й місце засідання комісії на якому було прийнято зазначене рішення, Коломієць В.В. не отримував.</w:t>
      </w:r>
    </w:p>
    <w:p w14:paraId="515184E7"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На підставі зазначених обставин Комісією встановлено, що рішення Центральної МСЕК МОЗ України від 15 листопада 2024 року прийнято без залучення Коломійця В.В., який фактично був позбавлений можливості особисто пройти процедуру переогляду та подати необхідні медичні документи для підтвердження стану свого здоров’я.</w:t>
      </w:r>
    </w:p>
    <w:p w14:paraId="3F646683"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xml:space="preserve">Також зазначена довідка не містить висновків щодо обґрунтованості рішення МСЕК про встановлення Коломійцю В.В. ІІ групи інвалідності у 2017 році </w:t>
      </w:r>
      <w:proofErr w:type="spellStart"/>
      <w:r w:rsidRPr="009112F5">
        <w:rPr>
          <w:rFonts w:ascii="Times New Roman" w:eastAsia="Times New Roman" w:hAnsi="Times New Roman" w:cs="Times New Roman"/>
          <w:color w:val="363636"/>
          <w:sz w:val="28"/>
          <w:szCs w:val="28"/>
          <w:lang w:eastAsia="uk-UA"/>
        </w:rPr>
        <w:t>безтерміново</w:t>
      </w:r>
      <w:proofErr w:type="spellEnd"/>
      <w:r w:rsidRPr="009112F5">
        <w:rPr>
          <w:rFonts w:ascii="Times New Roman" w:eastAsia="Times New Roman" w:hAnsi="Times New Roman" w:cs="Times New Roman"/>
          <w:color w:val="363636"/>
          <w:sz w:val="28"/>
          <w:szCs w:val="28"/>
          <w:lang w:eastAsia="uk-UA"/>
        </w:rPr>
        <w:t>.</w:t>
      </w:r>
    </w:p>
    <w:p w14:paraId="09BD8C34"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Одночасно Комісія зазначає, що не володіє спеціальними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медичній документації на підставі якої встановлена інвалідність.</w:t>
      </w:r>
    </w:p>
    <w:p w14:paraId="47B86DD9"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Після отримання повідомлення про невизнання його особою з інвалідністю прокурор Коломієць В.В. вжив заходів для захисту своїх прав та законних інтересів. Зокрема він звернувся до Черкаського окружного адміністративного суду з позовом про скасування рішення, яким йому скасовано статусу особи з інвалідністю. Провадження у справі відкрито 10 червня 2025 року                             (справа (конфіденційна інформація), на цей час судовий розгляд триває.</w:t>
      </w:r>
    </w:p>
    <w:p w14:paraId="095AF833"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Комісія вважає, що зазначені обставини свідчать про те, що прокурор Коломієць В.В., не погодившись із прийнятим щодо нього рішенням, реалізував передбачений законодавством спосіб захисту своїх прав. Звернення до суду з вимогою оскарження дій медичної установи підтверджує його прагнення діяти у правовий спосіб та відповідно до вимог чинного законодавства.</w:t>
      </w:r>
    </w:p>
    <w:p w14:paraId="01F07241"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Коломієць В.В.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w:t>
      </w:r>
    </w:p>
    <w:p w14:paraId="005BE429"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Пенсію по інвалідності Коломієць В.В. отримував відповідно до Законів  України «Про загальнообов’язкове державне пенсійне страхування» та                                № 1697-VII на законних підставах – відповідно до рішення МСЕК, чинного упродовж усього періоду отримання ним пенсійних виплат, а після втрати статусу особи з інвалідністю Коломієць В.В. подав заяву до підрозділу Пенсійного фонду України про припинення пенсійних виплат.</w:t>
      </w:r>
    </w:p>
    <w:p w14:paraId="604CA361"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Під час дисциплінарного провадження даних, які б вказували на прийняття рішень про встановлення Коломійцю В.В. статусу особи з інвалідністю та призначення йому пенсійних виплат у зв’язку з інвалідністю у спосіб, відмінний від загального порядку прийняття таких рішень або в умовах впливу прокурора Коломійця В.В. на відповідних уповноважених осіб у будь-який спосіб з використання статусу прокурора не отримано, не надано таких даних і скаржником.</w:t>
      </w:r>
    </w:p>
    <w:p w14:paraId="7724B0B2"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lastRenderedPageBreak/>
        <w:t>Таким чином Комісія дійшла висновку, що твердження скаржника про наявність ознак дисциплінарного проступку в діях прокурора Коломійця В.В.                       не підтвердилися, його дії не суперечать вимогам Кодексу професійної етики та поведінки прокурорів.</w:t>
      </w:r>
    </w:p>
    <w:p w14:paraId="559BA542"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4F1FB3E9"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Коломійця В.В.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E45D0CF"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У зв’язку з цим підстав для притягнення прокурора Коломійця В.В.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27683C8A"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Інших обставин, що мають значення для прийняття рішення Комісією                     не встановлено.</w:t>
      </w:r>
    </w:p>
    <w:p w14:paraId="64E73B78"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15E1536C" w14:textId="77777777" w:rsidR="009112F5" w:rsidRPr="009112F5" w:rsidRDefault="009112F5" w:rsidP="009112F5">
      <w:pPr>
        <w:shd w:val="clear" w:color="auto" w:fill="FCFCFC"/>
        <w:spacing w:after="0" w:line="240" w:lineRule="auto"/>
        <w:ind w:right="141"/>
        <w:jc w:val="center"/>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В И Р І Ш И Л А:</w:t>
      </w:r>
    </w:p>
    <w:p w14:paraId="004A0E23"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Дисциплінарне провадження № 07/3/2-556дс-85дп-25 стосовно прокурора відділу нагляду за додержанням законів регіональним органом безпеки Черкаської обласної прокуратури Коломійця Вадима Володимировича закрити.</w:t>
      </w:r>
    </w:p>
    <w:p w14:paraId="340CF529"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Копії рішення направити прокурору Коломійцю В.В., керівнику Черкаської обласної прокуратури, а також особі, яка подала дисциплінарну скаргу.</w:t>
      </w:r>
    </w:p>
    <w:p w14:paraId="7025F252" w14:textId="77777777" w:rsidR="009112F5" w:rsidRPr="009112F5" w:rsidRDefault="009112F5" w:rsidP="009112F5">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r w:rsidRPr="009112F5">
        <w:rPr>
          <w:rFonts w:ascii="Arial" w:eastAsia="Times New Roman" w:hAnsi="Arial" w:cs="Arial"/>
          <w:color w:val="363636"/>
          <w:sz w:val="24"/>
          <w:szCs w:val="24"/>
          <w:lang w:eastAsia="uk-UA"/>
        </w:rPr>
        <w:t>.</w:t>
      </w:r>
    </w:p>
    <w:p w14:paraId="7ACE2680" w14:textId="77777777" w:rsidR="009112F5" w:rsidRPr="009112F5" w:rsidRDefault="009112F5" w:rsidP="009112F5">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9112F5" w:rsidRPr="009112F5" w14:paraId="70D33EBD" w14:textId="77777777" w:rsidTr="009112F5">
        <w:tc>
          <w:tcPr>
            <w:tcW w:w="3276" w:type="dxa"/>
            <w:shd w:val="clear" w:color="auto" w:fill="FCFCFC"/>
            <w:tcMar>
              <w:top w:w="0" w:type="dxa"/>
              <w:left w:w="108" w:type="dxa"/>
              <w:bottom w:w="0" w:type="dxa"/>
              <w:right w:w="108" w:type="dxa"/>
            </w:tcMar>
            <w:hideMark/>
          </w:tcPr>
          <w:p w14:paraId="51A8004C" w14:textId="77777777" w:rsidR="009112F5" w:rsidRPr="009112F5" w:rsidRDefault="009112F5" w:rsidP="009112F5">
            <w:pPr>
              <w:spacing w:after="0" w:line="240" w:lineRule="auto"/>
              <w:ind w:right="-284" w:firstLine="283"/>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352050EE" w14:textId="77777777" w:rsidR="009112F5" w:rsidRPr="009112F5" w:rsidRDefault="009112F5" w:rsidP="009112F5">
            <w:pPr>
              <w:spacing w:after="0" w:line="240" w:lineRule="auto"/>
              <w:ind w:right="-284" w:firstLine="283"/>
              <w:jc w:val="center"/>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3CD94D3" w14:textId="77777777" w:rsidR="009112F5" w:rsidRPr="009112F5" w:rsidRDefault="009112F5" w:rsidP="009112F5">
            <w:pPr>
              <w:spacing w:after="0" w:line="240" w:lineRule="auto"/>
              <w:ind w:right="-284" w:firstLine="283"/>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Максим РАДЗІВОН</w:t>
            </w:r>
          </w:p>
        </w:tc>
      </w:tr>
      <w:tr w:rsidR="009112F5" w:rsidRPr="009112F5" w14:paraId="1FBB8082" w14:textId="77777777" w:rsidTr="009112F5">
        <w:tc>
          <w:tcPr>
            <w:tcW w:w="3276" w:type="dxa"/>
            <w:shd w:val="clear" w:color="auto" w:fill="FCFCFC"/>
            <w:tcMar>
              <w:top w:w="0" w:type="dxa"/>
              <w:left w:w="108" w:type="dxa"/>
              <w:bottom w:w="0" w:type="dxa"/>
              <w:right w:w="108" w:type="dxa"/>
            </w:tcMar>
            <w:hideMark/>
          </w:tcPr>
          <w:p w14:paraId="731ABB90" w14:textId="77777777" w:rsidR="009112F5" w:rsidRPr="009112F5" w:rsidRDefault="009112F5" w:rsidP="009112F5">
            <w:pPr>
              <w:spacing w:after="0" w:line="240" w:lineRule="auto"/>
              <w:ind w:right="-284" w:firstLine="283"/>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39A7A86" w14:textId="77777777" w:rsidR="009112F5" w:rsidRPr="009112F5" w:rsidRDefault="009112F5" w:rsidP="009112F5">
            <w:pPr>
              <w:spacing w:after="0" w:line="240" w:lineRule="auto"/>
              <w:ind w:right="-284" w:firstLine="283"/>
              <w:jc w:val="center"/>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85B4038" w14:textId="77777777" w:rsidR="009112F5" w:rsidRPr="009112F5" w:rsidRDefault="009112F5" w:rsidP="009112F5">
            <w:pPr>
              <w:spacing w:after="0" w:line="240" w:lineRule="auto"/>
              <w:ind w:right="-284" w:firstLine="283"/>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r>
      <w:tr w:rsidR="009112F5" w:rsidRPr="009112F5" w14:paraId="0B055083" w14:textId="77777777" w:rsidTr="009112F5">
        <w:tc>
          <w:tcPr>
            <w:tcW w:w="3276" w:type="dxa"/>
            <w:shd w:val="clear" w:color="auto" w:fill="FCFCFC"/>
            <w:tcMar>
              <w:top w:w="0" w:type="dxa"/>
              <w:left w:w="108" w:type="dxa"/>
              <w:bottom w:w="0" w:type="dxa"/>
              <w:right w:w="108" w:type="dxa"/>
            </w:tcMar>
            <w:hideMark/>
          </w:tcPr>
          <w:p w14:paraId="773DBEBC" w14:textId="77777777" w:rsidR="009112F5" w:rsidRPr="009112F5" w:rsidRDefault="009112F5" w:rsidP="009112F5">
            <w:pPr>
              <w:spacing w:after="0" w:line="240" w:lineRule="auto"/>
              <w:ind w:right="-284" w:firstLine="283"/>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6CB2564" w14:textId="77777777" w:rsidR="009112F5" w:rsidRPr="009112F5" w:rsidRDefault="009112F5" w:rsidP="009112F5">
            <w:pPr>
              <w:spacing w:after="0" w:line="240" w:lineRule="auto"/>
              <w:ind w:right="-284" w:firstLine="283"/>
              <w:jc w:val="center"/>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A6620CF" w14:textId="77777777" w:rsidR="009112F5" w:rsidRPr="009112F5" w:rsidRDefault="009112F5" w:rsidP="009112F5">
            <w:pPr>
              <w:spacing w:after="0" w:line="240" w:lineRule="auto"/>
              <w:ind w:right="-284" w:firstLine="902"/>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r>
      <w:tr w:rsidR="009112F5" w:rsidRPr="009112F5" w14:paraId="5D799C5C" w14:textId="77777777" w:rsidTr="009112F5">
        <w:tc>
          <w:tcPr>
            <w:tcW w:w="3276" w:type="dxa"/>
            <w:shd w:val="clear" w:color="auto" w:fill="FCFCFC"/>
            <w:tcMar>
              <w:top w:w="0" w:type="dxa"/>
              <w:left w:w="108" w:type="dxa"/>
              <w:bottom w:w="0" w:type="dxa"/>
              <w:right w:w="108" w:type="dxa"/>
            </w:tcMar>
            <w:hideMark/>
          </w:tcPr>
          <w:p w14:paraId="65EE649D" w14:textId="77777777" w:rsidR="009112F5" w:rsidRPr="009112F5" w:rsidRDefault="009112F5" w:rsidP="009112F5">
            <w:pPr>
              <w:spacing w:after="0" w:line="240" w:lineRule="auto"/>
              <w:ind w:right="-284" w:firstLine="283"/>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0596CFA1" w14:textId="77777777" w:rsidR="009112F5" w:rsidRPr="009112F5" w:rsidRDefault="009112F5" w:rsidP="009112F5">
            <w:pPr>
              <w:spacing w:after="0" w:line="240" w:lineRule="auto"/>
              <w:ind w:right="-284" w:firstLine="283"/>
              <w:jc w:val="center"/>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5A7F8E2"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Світлана БОБРОВНИК</w:t>
            </w:r>
          </w:p>
          <w:p w14:paraId="18039BB8"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Олег БУЛУЛУКОВ</w:t>
            </w:r>
          </w:p>
        </w:tc>
      </w:tr>
      <w:tr w:rsidR="009112F5" w:rsidRPr="009112F5" w14:paraId="4DFA497A" w14:textId="77777777" w:rsidTr="009112F5">
        <w:tc>
          <w:tcPr>
            <w:tcW w:w="3276" w:type="dxa"/>
            <w:shd w:val="clear" w:color="auto" w:fill="FCFCFC"/>
            <w:tcMar>
              <w:top w:w="0" w:type="dxa"/>
              <w:left w:w="108" w:type="dxa"/>
              <w:bottom w:w="0" w:type="dxa"/>
              <w:right w:w="108" w:type="dxa"/>
            </w:tcMar>
            <w:hideMark/>
          </w:tcPr>
          <w:p w14:paraId="1D70704F"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D9135FA" w14:textId="77777777" w:rsidR="009112F5" w:rsidRPr="009112F5" w:rsidRDefault="009112F5" w:rsidP="009112F5">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6D0A943"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r>
      <w:tr w:rsidR="009112F5" w:rsidRPr="009112F5" w14:paraId="245EECBB" w14:textId="77777777" w:rsidTr="009112F5">
        <w:tc>
          <w:tcPr>
            <w:tcW w:w="3276" w:type="dxa"/>
            <w:shd w:val="clear" w:color="auto" w:fill="FCFCFC"/>
            <w:tcMar>
              <w:top w:w="0" w:type="dxa"/>
              <w:left w:w="108" w:type="dxa"/>
              <w:bottom w:w="0" w:type="dxa"/>
              <w:right w:w="108" w:type="dxa"/>
            </w:tcMar>
            <w:hideMark/>
          </w:tcPr>
          <w:p w14:paraId="15E1BADE"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lastRenderedPageBreak/>
              <w:t> </w:t>
            </w:r>
          </w:p>
        </w:tc>
        <w:tc>
          <w:tcPr>
            <w:tcW w:w="2371" w:type="dxa"/>
            <w:shd w:val="clear" w:color="auto" w:fill="FCFCFC"/>
            <w:tcMar>
              <w:top w:w="0" w:type="dxa"/>
              <w:left w:w="108" w:type="dxa"/>
              <w:bottom w:w="0" w:type="dxa"/>
              <w:right w:w="108" w:type="dxa"/>
            </w:tcMar>
            <w:hideMark/>
          </w:tcPr>
          <w:p w14:paraId="0FCA9F8F" w14:textId="77777777" w:rsidR="009112F5" w:rsidRPr="009112F5" w:rsidRDefault="009112F5" w:rsidP="009112F5">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B57DA4F"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Ніна ГАРБУЗА</w:t>
            </w:r>
          </w:p>
        </w:tc>
      </w:tr>
      <w:tr w:rsidR="009112F5" w:rsidRPr="009112F5" w14:paraId="49846883" w14:textId="77777777" w:rsidTr="009112F5">
        <w:tc>
          <w:tcPr>
            <w:tcW w:w="3276" w:type="dxa"/>
            <w:shd w:val="clear" w:color="auto" w:fill="FCFCFC"/>
            <w:tcMar>
              <w:top w:w="0" w:type="dxa"/>
              <w:left w:w="108" w:type="dxa"/>
              <w:bottom w:w="0" w:type="dxa"/>
              <w:right w:w="108" w:type="dxa"/>
            </w:tcMar>
            <w:hideMark/>
          </w:tcPr>
          <w:p w14:paraId="68AC884A"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DF56E3A" w14:textId="77777777" w:rsidR="009112F5" w:rsidRPr="009112F5" w:rsidRDefault="009112F5" w:rsidP="009112F5">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9112F5" w:rsidRPr="009112F5" w14:paraId="0DEF81C0" w14:textId="77777777">
              <w:tc>
                <w:tcPr>
                  <w:tcW w:w="10065" w:type="dxa"/>
                  <w:tcMar>
                    <w:top w:w="0" w:type="dxa"/>
                    <w:left w:w="108" w:type="dxa"/>
                    <w:bottom w:w="0" w:type="dxa"/>
                    <w:right w:w="108" w:type="dxa"/>
                  </w:tcMar>
                  <w:hideMark/>
                </w:tcPr>
                <w:p w14:paraId="0B927DC4" w14:textId="77777777" w:rsidR="009112F5" w:rsidRPr="009112F5" w:rsidRDefault="009112F5" w:rsidP="009112F5">
                  <w:pPr>
                    <w:spacing w:beforeAutospacing="1" w:after="0" w:afterAutospacing="1" w:line="240" w:lineRule="auto"/>
                    <w:ind w:firstLine="709"/>
                    <w:textAlignment w:val="baseline"/>
                    <w:rPr>
                      <w:rFonts w:ascii="Times New Roman" w:eastAsia="Times New Roman" w:hAnsi="Times New Roman" w:cs="Times New Roman"/>
                      <w:sz w:val="24"/>
                      <w:szCs w:val="24"/>
                      <w:lang w:eastAsia="uk-UA"/>
                    </w:rPr>
                  </w:pPr>
                  <w:r w:rsidRPr="009112F5">
                    <w:rPr>
                      <w:rFonts w:ascii="Times New Roman" w:eastAsia="Times New Roman" w:hAnsi="Times New Roman" w:cs="Times New Roman"/>
                      <w:b/>
                      <w:bCs/>
                      <w:sz w:val="28"/>
                      <w:szCs w:val="28"/>
                      <w:lang w:eastAsia="uk-UA"/>
                    </w:rPr>
                    <w:t>      </w:t>
                  </w:r>
                </w:p>
              </w:tc>
            </w:tr>
            <w:tr w:rsidR="009112F5" w:rsidRPr="009112F5" w14:paraId="5809F66C" w14:textId="77777777">
              <w:tc>
                <w:tcPr>
                  <w:tcW w:w="10065" w:type="dxa"/>
                  <w:tcMar>
                    <w:top w:w="0" w:type="dxa"/>
                    <w:left w:w="108" w:type="dxa"/>
                    <w:bottom w:w="0" w:type="dxa"/>
                    <w:right w:w="108" w:type="dxa"/>
                  </w:tcMar>
                  <w:hideMark/>
                </w:tcPr>
                <w:p w14:paraId="38516968" w14:textId="77777777" w:rsidR="009112F5" w:rsidRPr="009112F5" w:rsidRDefault="009112F5" w:rsidP="009112F5">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9112F5">
                    <w:rPr>
                      <w:rFonts w:ascii="Times New Roman" w:eastAsia="Times New Roman" w:hAnsi="Times New Roman" w:cs="Times New Roman"/>
                      <w:b/>
                      <w:bCs/>
                      <w:sz w:val="28"/>
                      <w:szCs w:val="28"/>
                      <w:lang w:eastAsia="uk-UA"/>
                    </w:rPr>
                    <w:t>        </w:t>
                  </w:r>
                </w:p>
                <w:p w14:paraId="26459FA3" w14:textId="77777777" w:rsidR="009112F5" w:rsidRPr="009112F5" w:rsidRDefault="009112F5" w:rsidP="009112F5">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9112F5">
                    <w:rPr>
                      <w:rFonts w:ascii="Times New Roman" w:eastAsia="Times New Roman" w:hAnsi="Times New Roman" w:cs="Times New Roman"/>
                      <w:b/>
                      <w:bCs/>
                      <w:sz w:val="28"/>
                      <w:szCs w:val="28"/>
                      <w:lang w:eastAsia="uk-UA"/>
                    </w:rPr>
                    <w:t>       Катерина КОВАЛЬ</w:t>
                  </w:r>
                </w:p>
              </w:tc>
            </w:tr>
          </w:tbl>
          <w:p w14:paraId="113F6EA5"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r>
      <w:tr w:rsidR="009112F5" w:rsidRPr="009112F5" w14:paraId="57059B04" w14:textId="77777777" w:rsidTr="009112F5">
        <w:tc>
          <w:tcPr>
            <w:tcW w:w="3276" w:type="dxa"/>
            <w:shd w:val="clear" w:color="auto" w:fill="FCFCFC"/>
            <w:tcMar>
              <w:top w:w="0" w:type="dxa"/>
              <w:left w:w="108" w:type="dxa"/>
              <w:bottom w:w="0" w:type="dxa"/>
              <w:right w:w="108" w:type="dxa"/>
            </w:tcMar>
            <w:hideMark/>
          </w:tcPr>
          <w:p w14:paraId="77AA48BF"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AB5BB73" w14:textId="77777777" w:rsidR="009112F5" w:rsidRPr="009112F5" w:rsidRDefault="009112F5" w:rsidP="009112F5">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8E5128F"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r>
      <w:tr w:rsidR="009112F5" w:rsidRPr="009112F5" w14:paraId="2475DFE1" w14:textId="77777777" w:rsidTr="009112F5">
        <w:tc>
          <w:tcPr>
            <w:tcW w:w="3276" w:type="dxa"/>
            <w:shd w:val="clear" w:color="auto" w:fill="FCFCFC"/>
            <w:tcMar>
              <w:top w:w="0" w:type="dxa"/>
              <w:left w:w="108" w:type="dxa"/>
              <w:bottom w:w="0" w:type="dxa"/>
              <w:right w:w="108" w:type="dxa"/>
            </w:tcMar>
            <w:hideMark/>
          </w:tcPr>
          <w:p w14:paraId="0D18C298"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9EE0867" w14:textId="77777777" w:rsidR="009112F5" w:rsidRPr="009112F5" w:rsidRDefault="009112F5" w:rsidP="009112F5">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BC52054"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Дмитро КУРИЛЕНКО</w:t>
            </w:r>
          </w:p>
        </w:tc>
      </w:tr>
      <w:tr w:rsidR="009112F5" w:rsidRPr="009112F5" w14:paraId="65ABF640" w14:textId="77777777" w:rsidTr="009112F5">
        <w:tc>
          <w:tcPr>
            <w:tcW w:w="3276" w:type="dxa"/>
            <w:shd w:val="clear" w:color="auto" w:fill="FCFCFC"/>
            <w:tcMar>
              <w:top w:w="0" w:type="dxa"/>
              <w:left w:w="108" w:type="dxa"/>
              <w:bottom w:w="0" w:type="dxa"/>
              <w:right w:w="108" w:type="dxa"/>
            </w:tcMar>
            <w:hideMark/>
          </w:tcPr>
          <w:p w14:paraId="591A7867"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789F410" w14:textId="77777777" w:rsidR="009112F5" w:rsidRPr="009112F5" w:rsidRDefault="009112F5" w:rsidP="009112F5">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264F230"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r>
      <w:tr w:rsidR="009112F5" w:rsidRPr="009112F5" w14:paraId="1BF20E76" w14:textId="77777777" w:rsidTr="009112F5">
        <w:tc>
          <w:tcPr>
            <w:tcW w:w="3276" w:type="dxa"/>
            <w:shd w:val="clear" w:color="auto" w:fill="FCFCFC"/>
            <w:tcMar>
              <w:top w:w="0" w:type="dxa"/>
              <w:left w:w="108" w:type="dxa"/>
              <w:bottom w:w="0" w:type="dxa"/>
              <w:right w:w="108" w:type="dxa"/>
            </w:tcMar>
            <w:hideMark/>
          </w:tcPr>
          <w:p w14:paraId="1112D4C9"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A79ED33" w14:textId="77777777" w:rsidR="009112F5" w:rsidRPr="009112F5" w:rsidRDefault="009112F5" w:rsidP="009112F5">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28D909F"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r>
      <w:tr w:rsidR="009112F5" w:rsidRPr="009112F5" w14:paraId="69652AC9" w14:textId="77777777" w:rsidTr="009112F5">
        <w:tc>
          <w:tcPr>
            <w:tcW w:w="3276" w:type="dxa"/>
            <w:shd w:val="clear" w:color="auto" w:fill="FCFCFC"/>
            <w:tcMar>
              <w:top w:w="0" w:type="dxa"/>
              <w:left w:w="108" w:type="dxa"/>
              <w:bottom w:w="0" w:type="dxa"/>
              <w:right w:w="108" w:type="dxa"/>
            </w:tcMar>
            <w:hideMark/>
          </w:tcPr>
          <w:p w14:paraId="30219185"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2D86E31" w14:textId="77777777" w:rsidR="009112F5" w:rsidRPr="009112F5" w:rsidRDefault="009112F5" w:rsidP="009112F5">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407FD3C"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Віталій МАВРОДІ</w:t>
            </w:r>
          </w:p>
          <w:p w14:paraId="118A9974"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p w14:paraId="0D2DA287"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p w14:paraId="2AC0CF0A"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Олексій МІХЕД</w:t>
            </w:r>
          </w:p>
          <w:p w14:paraId="41D37CBD"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r>
      <w:tr w:rsidR="009112F5" w:rsidRPr="009112F5" w14:paraId="78B8FAAB" w14:textId="77777777" w:rsidTr="009112F5">
        <w:tc>
          <w:tcPr>
            <w:tcW w:w="3276" w:type="dxa"/>
            <w:shd w:val="clear" w:color="auto" w:fill="FCFCFC"/>
            <w:tcMar>
              <w:top w:w="0" w:type="dxa"/>
              <w:left w:w="108" w:type="dxa"/>
              <w:bottom w:w="0" w:type="dxa"/>
              <w:right w:w="108" w:type="dxa"/>
            </w:tcMar>
            <w:hideMark/>
          </w:tcPr>
          <w:p w14:paraId="69274FD6"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42EB762" w14:textId="77777777" w:rsidR="009112F5" w:rsidRPr="009112F5" w:rsidRDefault="009112F5" w:rsidP="009112F5">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F3E00FF"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r>
      <w:tr w:rsidR="009112F5" w:rsidRPr="009112F5" w14:paraId="46C051AF" w14:textId="77777777" w:rsidTr="009112F5">
        <w:tc>
          <w:tcPr>
            <w:tcW w:w="3276" w:type="dxa"/>
            <w:shd w:val="clear" w:color="auto" w:fill="FCFCFC"/>
            <w:tcMar>
              <w:top w:w="0" w:type="dxa"/>
              <w:left w:w="108" w:type="dxa"/>
              <w:bottom w:w="0" w:type="dxa"/>
              <w:right w:w="108" w:type="dxa"/>
            </w:tcMar>
            <w:hideMark/>
          </w:tcPr>
          <w:p w14:paraId="6B756FA0"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348308F" w14:textId="77777777" w:rsidR="009112F5" w:rsidRPr="009112F5" w:rsidRDefault="009112F5" w:rsidP="009112F5">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37B92EC" w14:textId="77777777" w:rsidR="009112F5" w:rsidRPr="009112F5" w:rsidRDefault="009112F5" w:rsidP="009112F5">
            <w:pPr>
              <w:spacing w:after="0" w:line="240" w:lineRule="auto"/>
              <w:ind w:left="-426" w:right="-284" w:firstLine="709"/>
              <w:textAlignment w:val="baseline"/>
              <w:rPr>
                <w:rFonts w:ascii="Arial" w:eastAsia="Times New Roman" w:hAnsi="Arial" w:cs="Arial"/>
                <w:color w:val="363636"/>
                <w:sz w:val="24"/>
                <w:szCs w:val="24"/>
                <w:lang w:eastAsia="uk-UA"/>
              </w:rPr>
            </w:pPr>
            <w:r w:rsidRPr="009112F5">
              <w:rPr>
                <w:rFonts w:ascii="Times New Roman" w:eastAsia="Times New Roman" w:hAnsi="Times New Roman" w:cs="Times New Roman"/>
                <w:b/>
                <w:bCs/>
                <w:color w:val="363636"/>
                <w:sz w:val="28"/>
                <w:szCs w:val="28"/>
                <w:lang w:eastAsia="uk-UA"/>
              </w:rPr>
              <w:t>         Євгенія МНИШЕНКО</w:t>
            </w:r>
          </w:p>
        </w:tc>
      </w:tr>
    </w:tbl>
    <w:p w14:paraId="5F7CCF9E" w14:textId="5B0A7A45" w:rsidR="00B72EFE" w:rsidRPr="00D86F71" w:rsidRDefault="00B72EFE" w:rsidP="009112F5">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689"/>
    <w:rsid w:val="009112F5"/>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31AD"/>
    <w:rsid w:val="00A2455E"/>
    <w:rsid w:val="00A57CC5"/>
    <w:rsid w:val="00A6456D"/>
    <w:rsid w:val="00A65411"/>
    <w:rsid w:val="00A6570F"/>
    <w:rsid w:val="00A76ABE"/>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901D5"/>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27910</Words>
  <Characters>15910</Characters>
  <Application>Microsoft Office Word</Application>
  <DocSecurity>0</DocSecurity>
  <Lines>132</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2026-04-06T10:03:00Z</dcterms:created>
  <dcterms:modified xsi:type="dcterms:W3CDTF">2026-04-06T10:03:00Z</dcterms:modified>
</cp:coreProperties>
</file>